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CBB" w:rsidRPr="00B21CBB" w:rsidRDefault="00643436" w:rsidP="00B21CBB">
      <w:pPr>
        <w:pStyle w:val="Default"/>
        <w:spacing w:after="200"/>
        <w:contextualSpacing/>
        <w:jc w:val="center"/>
        <w:rPr>
          <w:b/>
          <w:color w:val="auto"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Return-T</w:t>
      </w:r>
      <w:r w:rsidR="00B21CBB" w:rsidRPr="0073405F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-</w:t>
      </w:r>
      <w:r w:rsidR="00B21CBB" w:rsidRPr="0073405F">
        <w:rPr>
          <w:b/>
          <w:sz w:val="32"/>
          <w:szCs w:val="32"/>
        </w:rPr>
        <w:t>Work Policy</w:t>
      </w:r>
      <w:r w:rsidR="008015A7">
        <w:rPr>
          <w:b/>
          <w:sz w:val="32"/>
          <w:szCs w:val="32"/>
        </w:rPr>
        <w:t xml:space="preserve">       </w:t>
      </w:r>
    </w:p>
    <w:p w:rsidR="00B21CBB" w:rsidRDefault="008015A7" w:rsidP="00B21CBB">
      <w:pPr>
        <w:pStyle w:val="Default"/>
        <w:spacing w:after="20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1B4A1E">
        <w:rPr>
          <w:b/>
          <w:sz w:val="32"/>
          <w:szCs w:val="32"/>
        </w:rPr>
        <w:t xml:space="preserve">Temporary </w:t>
      </w:r>
      <w:r w:rsidR="008A2403">
        <w:rPr>
          <w:b/>
          <w:sz w:val="32"/>
          <w:szCs w:val="32"/>
        </w:rPr>
        <w:t>Modified</w:t>
      </w:r>
      <w:r>
        <w:rPr>
          <w:b/>
          <w:sz w:val="32"/>
          <w:szCs w:val="32"/>
        </w:rPr>
        <w:t xml:space="preserve"> </w:t>
      </w:r>
      <w:r w:rsidR="00B21CBB">
        <w:rPr>
          <w:b/>
          <w:sz w:val="32"/>
          <w:szCs w:val="32"/>
        </w:rPr>
        <w:t>Assignment</w:t>
      </w:r>
    </w:p>
    <w:p w:rsidR="00B21CBB" w:rsidRDefault="00B21CBB" w:rsidP="00B21CBB">
      <w:pPr>
        <w:pStyle w:val="Default"/>
        <w:spacing w:after="200"/>
        <w:contextualSpacing/>
        <w:jc w:val="center"/>
        <w:rPr>
          <w:b/>
          <w:sz w:val="32"/>
          <w:szCs w:val="32"/>
        </w:rPr>
      </w:pPr>
    </w:p>
    <w:p w:rsidR="008A2403" w:rsidRDefault="008015A7" w:rsidP="00B21CBB">
      <w:pPr>
        <w:pStyle w:val="Default"/>
        <w:spacing w:after="200"/>
        <w:contextualSpacing/>
      </w:pPr>
      <w:r>
        <w:t>It is the policy of [</w:t>
      </w:r>
      <w:r w:rsidR="00D56551">
        <w:t>Member</w:t>
      </w:r>
      <w:r>
        <w:t>] to provide</w:t>
      </w:r>
      <w:r w:rsidR="001B4A1E">
        <w:t xml:space="preserve"> temporary modified </w:t>
      </w:r>
      <w:r>
        <w:t>work, if available</w:t>
      </w:r>
      <w:r w:rsidR="001C03BC" w:rsidRPr="001C03BC">
        <w:t xml:space="preserve"> </w:t>
      </w:r>
      <w:r w:rsidR="001C03BC">
        <w:t>at the earl</w:t>
      </w:r>
      <w:r w:rsidR="00FC16DD">
        <w:t>iest possible date following a</w:t>
      </w:r>
      <w:r w:rsidR="00E81F8F">
        <w:t>n</w:t>
      </w:r>
      <w:r w:rsidR="00FC16DD">
        <w:t xml:space="preserve"> </w:t>
      </w:r>
      <w:r w:rsidR="001C03BC">
        <w:t>injury or illness</w:t>
      </w:r>
      <w:r>
        <w:t>, for employees</w:t>
      </w:r>
      <w:r w:rsidR="001C03BC">
        <w:t xml:space="preserve"> </w:t>
      </w:r>
      <w:r>
        <w:t>who are unable to return to their regular job classifications</w:t>
      </w:r>
      <w:r w:rsidR="0073405F">
        <w:t xml:space="preserve">.  </w:t>
      </w:r>
      <w:r w:rsidR="00B05A33">
        <w:t>T</w:t>
      </w:r>
      <w:r w:rsidR="0073405F">
        <w:t xml:space="preserve">his policy is </w:t>
      </w:r>
      <w:r w:rsidR="00BC1175">
        <w:t xml:space="preserve">to </w:t>
      </w:r>
      <w:r w:rsidR="00B05A33">
        <w:t xml:space="preserve">complement </w:t>
      </w:r>
      <w:r w:rsidR="0073405F">
        <w:t xml:space="preserve">the procedures applicable to employees eligible for reasonable accommodation or covered under the Americans with Disabilities Act (ADA) or leave benefits under the Family and Medical Leave Act (FMLA). </w:t>
      </w:r>
    </w:p>
    <w:p w:rsidR="00923FD7" w:rsidRDefault="00923FD7" w:rsidP="00B21CBB">
      <w:pPr>
        <w:pStyle w:val="Default"/>
        <w:spacing w:after="200"/>
        <w:contextualSpacing/>
      </w:pPr>
    </w:p>
    <w:p w:rsidR="0073405F" w:rsidRDefault="0073405F" w:rsidP="00B21CBB">
      <w:pPr>
        <w:pStyle w:val="Default"/>
        <w:spacing w:after="200"/>
        <w:contextualSpacing/>
      </w:pPr>
      <w:r>
        <w:t xml:space="preserve">Inquiries about the ADA or FMLA should be directed to the </w:t>
      </w:r>
      <w:r w:rsidR="00A0464F">
        <w:t>[</w:t>
      </w:r>
      <w:r>
        <w:t>Human Resources Department</w:t>
      </w:r>
      <w:r w:rsidR="00FC16DD">
        <w:t xml:space="preserve"> or Human Resources Designee</w:t>
      </w:r>
      <w:r w:rsidR="00A0464F">
        <w:t>]</w:t>
      </w:r>
      <w:r>
        <w:t xml:space="preserve">. </w:t>
      </w:r>
    </w:p>
    <w:p w:rsidR="00B21CBB" w:rsidRDefault="00B21CBB" w:rsidP="00B21CBB">
      <w:pPr>
        <w:pStyle w:val="Default"/>
        <w:spacing w:after="200"/>
        <w:contextualSpacing/>
        <w:rPr>
          <w:b/>
          <w:sz w:val="30"/>
          <w:szCs w:val="30"/>
        </w:rPr>
      </w:pPr>
    </w:p>
    <w:p w:rsidR="00921B37" w:rsidRPr="00B21CBB" w:rsidRDefault="000757DE" w:rsidP="00B21CBB">
      <w:pPr>
        <w:pStyle w:val="Default"/>
        <w:spacing w:after="200"/>
        <w:contextualSpacing/>
        <w:rPr>
          <w:sz w:val="30"/>
          <w:szCs w:val="30"/>
        </w:rPr>
      </w:pPr>
      <w:r w:rsidRPr="00B21CBB">
        <w:rPr>
          <w:b/>
          <w:sz w:val="30"/>
          <w:szCs w:val="30"/>
        </w:rPr>
        <w:t xml:space="preserve">Eligibility: </w:t>
      </w:r>
    </w:p>
    <w:p w:rsidR="00B21CBB" w:rsidRDefault="00B21CBB" w:rsidP="00B21CBB">
      <w:pPr>
        <w:pStyle w:val="Default"/>
        <w:spacing w:after="200"/>
        <w:contextualSpacing/>
      </w:pPr>
    </w:p>
    <w:p w:rsidR="00511DC9" w:rsidRPr="00811BF0" w:rsidRDefault="00E81F8F" w:rsidP="00B21CBB">
      <w:pPr>
        <w:pStyle w:val="Default"/>
        <w:spacing w:after="200"/>
        <w:contextualSpacing/>
      </w:pPr>
      <w:r>
        <w:t>Whenever an employee becomes unable to temporarily perform his/her regular job classification the [Member] may offer temporary modified work.  Whether [Member]</w:t>
      </w:r>
      <w:r w:rsidR="00F218F5">
        <w:t xml:space="preserve"> offers temporary modified work is always dependent upon the individual circumstances.</w:t>
      </w:r>
    </w:p>
    <w:p w:rsidR="00B21CBB" w:rsidRDefault="00B21CBB" w:rsidP="00B21CBB">
      <w:pPr>
        <w:pStyle w:val="Default"/>
        <w:spacing w:after="200"/>
        <w:contextualSpacing/>
        <w:rPr>
          <w:b/>
          <w:sz w:val="30"/>
          <w:szCs w:val="30"/>
        </w:rPr>
      </w:pPr>
    </w:p>
    <w:p w:rsidR="00F32ACC" w:rsidRPr="00B21CBB" w:rsidRDefault="001B4A1E" w:rsidP="00B21CBB">
      <w:pPr>
        <w:pStyle w:val="Default"/>
        <w:spacing w:after="200"/>
        <w:contextualSpacing/>
        <w:rPr>
          <w:b/>
          <w:sz w:val="30"/>
          <w:szCs w:val="30"/>
        </w:rPr>
      </w:pPr>
      <w:r w:rsidRPr="00B21CBB">
        <w:rPr>
          <w:b/>
          <w:sz w:val="30"/>
          <w:szCs w:val="30"/>
        </w:rPr>
        <w:t>Definitions:</w:t>
      </w:r>
    </w:p>
    <w:p w:rsidR="00B21CBB" w:rsidRDefault="00B21CBB" w:rsidP="00B21CBB">
      <w:pPr>
        <w:pStyle w:val="Default"/>
        <w:spacing w:after="200"/>
        <w:contextualSpacing/>
        <w:rPr>
          <w:b/>
        </w:rPr>
      </w:pPr>
    </w:p>
    <w:p w:rsidR="00B21CBB" w:rsidRDefault="00A0464F" w:rsidP="00B21CBB">
      <w:pPr>
        <w:pStyle w:val="Default"/>
        <w:spacing w:after="200"/>
        <w:contextualSpacing/>
        <w:rPr>
          <w:b/>
        </w:rPr>
      </w:pPr>
      <w:r w:rsidRPr="00811BF0">
        <w:rPr>
          <w:b/>
        </w:rPr>
        <w:t>Modified Duty</w:t>
      </w:r>
      <w:r w:rsidR="001B4A1E" w:rsidRPr="00811BF0">
        <w:rPr>
          <w:b/>
        </w:rPr>
        <w:t xml:space="preserve">: </w:t>
      </w:r>
    </w:p>
    <w:p w:rsidR="001B4A1E" w:rsidRDefault="001B4A1E" w:rsidP="00B21CBB">
      <w:pPr>
        <w:pStyle w:val="Default"/>
        <w:spacing w:after="200"/>
        <w:contextualSpacing/>
      </w:pPr>
      <w:r w:rsidRPr="00811BF0">
        <w:t>Temporary work assignments within the worker’s physical a</w:t>
      </w:r>
      <w:r w:rsidR="00F32ACC" w:rsidRPr="00811BF0">
        <w:t>bilities, know</w:t>
      </w:r>
      <w:r w:rsidR="00921B37" w:rsidRPr="00811BF0">
        <w:t>ledge and skill (also known as l</w:t>
      </w:r>
      <w:r w:rsidR="00F32ACC" w:rsidRPr="00811BF0">
        <w:t xml:space="preserve">ight </w:t>
      </w:r>
      <w:r w:rsidR="00921B37" w:rsidRPr="00811BF0">
        <w:t>d</w:t>
      </w:r>
      <w:r w:rsidR="00F32ACC" w:rsidRPr="00811BF0">
        <w:t>uty</w:t>
      </w:r>
      <w:r w:rsidR="00921B37" w:rsidRPr="00811BF0">
        <w:t xml:space="preserve"> and transitional d</w:t>
      </w:r>
      <w:r w:rsidR="00432E3E" w:rsidRPr="00811BF0">
        <w:t>uty)</w:t>
      </w:r>
      <w:r w:rsidR="00921B37" w:rsidRPr="00811BF0">
        <w:t>.  Modified</w:t>
      </w:r>
      <w:r w:rsidR="00921B37">
        <w:t xml:space="preserve"> Duty</w:t>
      </w:r>
      <w:r w:rsidR="00FC16DD">
        <w:t xml:space="preserve"> assignments must</w:t>
      </w:r>
      <w:r w:rsidR="00921B37">
        <w:t xml:space="preserve"> be accompanied with a</w:t>
      </w:r>
      <w:r w:rsidR="00811BF0">
        <w:t xml:space="preserve"> Work Status Report or</w:t>
      </w:r>
      <w:r w:rsidR="00921B37">
        <w:t xml:space="preserve"> medical provider’s </w:t>
      </w:r>
      <w:r w:rsidR="004A273A">
        <w:t>certification</w:t>
      </w:r>
      <w:r w:rsidR="00921B37">
        <w:t xml:space="preserve">. </w:t>
      </w:r>
    </w:p>
    <w:p w:rsidR="00B21CBB" w:rsidRDefault="00B21CBB" w:rsidP="00B21CBB">
      <w:pPr>
        <w:pStyle w:val="Default"/>
        <w:spacing w:after="200"/>
        <w:contextualSpacing/>
        <w:rPr>
          <w:b/>
          <w:color w:val="auto"/>
          <w:sz w:val="30"/>
          <w:szCs w:val="30"/>
        </w:rPr>
      </w:pPr>
    </w:p>
    <w:p w:rsidR="00511DC9" w:rsidRPr="00B21CBB" w:rsidRDefault="00AF13C3" w:rsidP="00B21CBB">
      <w:pPr>
        <w:pStyle w:val="Default"/>
        <w:spacing w:after="200"/>
        <w:contextualSpacing/>
        <w:rPr>
          <w:b/>
          <w:color w:val="auto"/>
          <w:sz w:val="30"/>
          <w:szCs w:val="30"/>
        </w:rPr>
      </w:pPr>
      <w:r w:rsidRPr="00B21CBB">
        <w:rPr>
          <w:b/>
          <w:color w:val="auto"/>
          <w:sz w:val="30"/>
          <w:szCs w:val="30"/>
        </w:rPr>
        <w:t xml:space="preserve">Objectives: </w:t>
      </w:r>
    </w:p>
    <w:p w:rsidR="00B21CBB" w:rsidRDefault="00B21CBB" w:rsidP="00B21CBB">
      <w:pPr>
        <w:pStyle w:val="Default"/>
        <w:spacing w:after="200"/>
        <w:ind w:left="720"/>
        <w:contextualSpacing/>
        <w:rPr>
          <w:color w:val="auto"/>
        </w:rPr>
      </w:pPr>
    </w:p>
    <w:p w:rsidR="00AF13C3" w:rsidRDefault="00AF13C3" w:rsidP="00B21CBB">
      <w:pPr>
        <w:pStyle w:val="Default"/>
        <w:numPr>
          <w:ilvl w:val="0"/>
          <w:numId w:val="1"/>
        </w:numPr>
        <w:spacing w:after="200"/>
        <w:contextualSpacing/>
        <w:rPr>
          <w:color w:val="auto"/>
        </w:rPr>
      </w:pPr>
      <w:r w:rsidRPr="00921B37">
        <w:rPr>
          <w:color w:val="auto"/>
        </w:rPr>
        <w:t xml:space="preserve">Provide procedures for </w:t>
      </w:r>
      <w:r w:rsidR="00921B37" w:rsidRPr="00921B37">
        <w:rPr>
          <w:color w:val="auto"/>
        </w:rPr>
        <w:t xml:space="preserve">administering temporary </w:t>
      </w:r>
      <w:r w:rsidR="00811BF0">
        <w:rPr>
          <w:color w:val="auto"/>
        </w:rPr>
        <w:t xml:space="preserve">modified </w:t>
      </w:r>
      <w:r w:rsidRPr="00921B37">
        <w:rPr>
          <w:color w:val="auto"/>
        </w:rPr>
        <w:t>return-to-work assignments;</w:t>
      </w:r>
    </w:p>
    <w:p w:rsidR="00811BF0" w:rsidRDefault="00811BF0" w:rsidP="00B21CBB">
      <w:pPr>
        <w:pStyle w:val="Default"/>
        <w:numPr>
          <w:ilvl w:val="0"/>
          <w:numId w:val="1"/>
        </w:numPr>
        <w:spacing w:after="200"/>
        <w:contextualSpacing/>
        <w:rPr>
          <w:color w:val="auto"/>
        </w:rPr>
      </w:pPr>
      <w:r w:rsidRPr="00811E3A">
        <w:rPr>
          <w:color w:val="auto"/>
        </w:rPr>
        <w:t xml:space="preserve">When possible, temporary modified assignments will be made available to injured workers to minimize or eliminate lost time from work. [Member] cannot guarantee temporary modified assignments and is under no obligation to offer, create or burden any specific </w:t>
      </w:r>
      <w:proofErr w:type="spellStart"/>
      <w:r w:rsidRPr="00811E3A">
        <w:rPr>
          <w:color w:val="auto"/>
        </w:rPr>
        <w:t>positon</w:t>
      </w:r>
      <w:proofErr w:type="spellEnd"/>
      <w:r w:rsidRPr="00811E3A">
        <w:rPr>
          <w:color w:val="auto"/>
        </w:rPr>
        <w:t xml:space="preserve"> for </w:t>
      </w:r>
      <w:r w:rsidR="00DA3976">
        <w:rPr>
          <w:color w:val="auto"/>
        </w:rPr>
        <w:t xml:space="preserve">the </w:t>
      </w:r>
      <w:r w:rsidRPr="00811E3A">
        <w:rPr>
          <w:color w:val="auto"/>
        </w:rPr>
        <w:t xml:space="preserve">purpose of offering placement to such a position. </w:t>
      </w:r>
    </w:p>
    <w:p w:rsidR="00811E3A" w:rsidRPr="00811E3A" w:rsidRDefault="00811E3A" w:rsidP="00B21CBB">
      <w:pPr>
        <w:pStyle w:val="Default"/>
        <w:numPr>
          <w:ilvl w:val="0"/>
          <w:numId w:val="1"/>
        </w:numPr>
        <w:spacing w:after="200"/>
        <w:contextualSpacing/>
        <w:rPr>
          <w:color w:val="auto"/>
        </w:rPr>
      </w:pPr>
      <w:r w:rsidRPr="00921B37">
        <w:rPr>
          <w:color w:val="auto"/>
        </w:rPr>
        <w:t>Promote spee</w:t>
      </w:r>
      <w:r>
        <w:rPr>
          <w:color w:val="auto"/>
        </w:rPr>
        <w:t>dy recovery and rehabilitate</w:t>
      </w:r>
      <w:r w:rsidRPr="00921B37">
        <w:rPr>
          <w:color w:val="auto"/>
        </w:rPr>
        <w:t xml:space="preserve"> employee </w:t>
      </w:r>
      <w:r>
        <w:rPr>
          <w:color w:val="auto"/>
        </w:rPr>
        <w:t>back to work</w:t>
      </w:r>
      <w:r w:rsidRPr="00921B37">
        <w:rPr>
          <w:color w:val="auto"/>
        </w:rPr>
        <w:t xml:space="preserve"> as effectively and as quickly as possible while keeping the employee’s work</w:t>
      </w:r>
      <w:r w:rsidR="00FC16DD">
        <w:rPr>
          <w:color w:val="auto"/>
        </w:rPr>
        <w:t xml:space="preserve"> patterns and income consistent.</w:t>
      </w:r>
    </w:p>
    <w:p w:rsidR="00811E3A" w:rsidRPr="00811E3A" w:rsidRDefault="00811E3A" w:rsidP="00B21CBB">
      <w:pPr>
        <w:pStyle w:val="Default"/>
        <w:numPr>
          <w:ilvl w:val="0"/>
          <w:numId w:val="1"/>
        </w:numPr>
        <w:spacing w:after="200"/>
        <w:contextualSpacing/>
        <w:rPr>
          <w:color w:val="auto"/>
        </w:rPr>
      </w:pPr>
      <w:r w:rsidRPr="00811E3A">
        <w:rPr>
          <w:color w:val="auto"/>
        </w:rPr>
        <w:t>Complete the essential tasks of the employee’s job function</w:t>
      </w:r>
      <w:r w:rsidR="00CF0D02">
        <w:rPr>
          <w:color w:val="auto"/>
        </w:rPr>
        <w:t>.</w:t>
      </w:r>
    </w:p>
    <w:p w:rsidR="00811E3A" w:rsidRDefault="00811E3A" w:rsidP="00B21CBB">
      <w:pPr>
        <w:pStyle w:val="Default"/>
        <w:numPr>
          <w:ilvl w:val="0"/>
          <w:numId w:val="1"/>
        </w:numPr>
        <w:spacing w:after="200"/>
        <w:contextualSpacing/>
        <w:rPr>
          <w:color w:val="auto"/>
        </w:rPr>
      </w:pPr>
      <w:r w:rsidRPr="00811E3A">
        <w:rPr>
          <w:color w:val="auto"/>
        </w:rPr>
        <w:t>Maintain communication among all parties to ensure quality medical care and to manage claim costs.</w:t>
      </w:r>
    </w:p>
    <w:p w:rsidR="00B21CBB" w:rsidRDefault="00B21CBB" w:rsidP="00B21CBB">
      <w:pPr>
        <w:spacing w:line="240" w:lineRule="auto"/>
        <w:contextualSpacing/>
        <w:rPr>
          <w:rFonts w:ascii="Times New Roman" w:eastAsiaTheme="minorEastAsia" w:hAnsi="Times New Roman" w:cs="Times New Roman"/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73405F" w:rsidRDefault="00195581" w:rsidP="00B21CBB">
      <w:pPr>
        <w:pStyle w:val="Default"/>
        <w:spacing w:after="200"/>
        <w:contextualSpacing/>
        <w:rPr>
          <w:b/>
          <w:sz w:val="30"/>
          <w:szCs w:val="30"/>
        </w:rPr>
      </w:pPr>
      <w:r w:rsidRPr="00B21CBB">
        <w:rPr>
          <w:b/>
          <w:sz w:val="30"/>
          <w:szCs w:val="30"/>
        </w:rPr>
        <w:lastRenderedPageBreak/>
        <w:t>Procedures:</w:t>
      </w:r>
    </w:p>
    <w:p w:rsidR="00B21CBB" w:rsidRPr="00B21CBB" w:rsidRDefault="00B21CBB" w:rsidP="00B21CBB">
      <w:pPr>
        <w:pStyle w:val="Default"/>
        <w:spacing w:after="200"/>
        <w:contextualSpacing/>
        <w:rPr>
          <w:b/>
          <w:sz w:val="30"/>
          <w:szCs w:val="30"/>
        </w:rPr>
      </w:pPr>
    </w:p>
    <w:p w:rsidR="00D01B37" w:rsidRPr="002B37DC" w:rsidRDefault="002B37DC" w:rsidP="00B21CBB">
      <w:pPr>
        <w:pStyle w:val="Default"/>
        <w:spacing w:after="200"/>
        <w:contextualSpacing/>
        <w:rPr>
          <w:b/>
        </w:rPr>
      </w:pPr>
      <w:r w:rsidRPr="002B37DC">
        <w:rPr>
          <w:b/>
        </w:rPr>
        <w:t xml:space="preserve">[Member </w:t>
      </w:r>
      <w:r w:rsidR="00D56551" w:rsidRPr="002B37DC">
        <w:rPr>
          <w:b/>
        </w:rPr>
        <w:t>Human Resources, Safety Coordinator or Employ</w:t>
      </w:r>
      <w:r w:rsidR="003D393F" w:rsidRPr="002B37DC">
        <w:rPr>
          <w:b/>
        </w:rPr>
        <w:t>ees Direct Supervisor (</w:t>
      </w:r>
      <w:r w:rsidR="00D56551" w:rsidRPr="002B37DC">
        <w:rPr>
          <w:b/>
        </w:rPr>
        <w:t>Pick One</w:t>
      </w:r>
      <w:r w:rsidR="003D393F" w:rsidRPr="002B37DC">
        <w:rPr>
          <w:b/>
        </w:rPr>
        <w:t>)</w:t>
      </w:r>
      <w:r w:rsidR="00D56551" w:rsidRPr="002B37DC">
        <w:rPr>
          <w:b/>
        </w:rPr>
        <w:t>]</w:t>
      </w:r>
      <w:r w:rsidR="00D01B37" w:rsidRPr="002B37DC">
        <w:rPr>
          <w:b/>
        </w:rPr>
        <w:t>:</w:t>
      </w:r>
    </w:p>
    <w:p w:rsidR="00D01B37" w:rsidRDefault="00D01B37" w:rsidP="00B21CBB">
      <w:pPr>
        <w:pStyle w:val="Default"/>
        <w:numPr>
          <w:ilvl w:val="0"/>
          <w:numId w:val="2"/>
        </w:numPr>
        <w:spacing w:after="200"/>
        <w:contextualSpacing/>
      </w:pPr>
      <w:r>
        <w:t>Provides the employee with a job description that reflects the essential functions and physical demands of the position and a Work Status Report for the designated medical provider</w:t>
      </w:r>
      <w:r w:rsidR="00A1496E">
        <w:t xml:space="preserve"> to complete</w:t>
      </w:r>
    </w:p>
    <w:p w:rsidR="00D56551" w:rsidRDefault="002B37DC" w:rsidP="00B21CBB">
      <w:pPr>
        <w:pStyle w:val="Default"/>
        <w:numPr>
          <w:ilvl w:val="0"/>
          <w:numId w:val="2"/>
        </w:numPr>
        <w:spacing w:after="200"/>
        <w:contextualSpacing/>
      </w:pPr>
      <w:r>
        <w:t>Review</w:t>
      </w:r>
      <w:r w:rsidR="00DA3976">
        <w:t>s</w:t>
      </w:r>
      <w:r w:rsidR="00A0464F">
        <w:t xml:space="preserve"> the </w:t>
      </w:r>
      <w:r w:rsidR="00140A7F">
        <w:t xml:space="preserve">completed </w:t>
      </w:r>
      <w:r w:rsidR="00A0464F">
        <w:t>Work Status Report</w:t>
      </w:r>
      <w:r w:rsidR="00140A7F">
        <w:t xml:space="preserve"> or medical certification</w:t>
      </w:r>
      <w:r w:rsidR="00A0464F">
        <w:t xml:space="preserve"> in conjunction with the job description to determine if a temporary modified work is available in any department </w:t>
      </w:r>
      <w:r>
        <w:t>within the [Member].  Consults with the Designate</w:t>
      </w:r>
      <w:r w:rsidR="00A1496E">
        <w:t>d Medical Provider if necessary</w:t>
      </w:r>
    </w:p>
    <w:p w:rsidR="00A0464F" w:rsidRDefault="002B37DC" w:rsidP="00B21CBB">
      <w:pPr>
        <w:pStyle w:val="Default"/>
        <w:numPr>
          <w:ilvl w:val="0"/>
          <w:numId w:val="2"/>
        </w:numPr>
        <w:spacing w:after="200"/>
        <w:contextualSpacing/>
      </w:pPr>
      <w:r>
        <w:t>F</w:t>
      </w:r>
      <w:r w:rsidR="00A0464F">
        <w:t>ill</w:t>
      </w:r>
      <w:r>
        <w:t>s</w:t>
      </w:r>
      <w:r w:rsidR="00A0464F">
        <w:t xml:space="preserve"> out the RTW Agreement and meet</w:t>
      </w:r>
      <w:r>
        <w:t>s</w:t>
      </w:r>
      <w:r w:rsidR="00A0464F">
        <w:t xml:space="preserve"> with the employee to review</w:t>
      </w:r>
    </w:p>
    <w:p w:rsidR="002B37DC" w:rsidRDefault="002B37DC" w:rsidP="00B21CBB">
      <w:pPr>
        <w:pStyle w:val="Default"/>
        <w:numPr>
          <w:ilvl w:val="0"/>
          <w:numId w:val="2"/>
        </w:numPr>
        <w:spacing w:after="200"/>
        <w:contextualSpacing/>
      </w:pPr>
      <w:r>
        <w:t xml:space="preserve">Monitors on-going medical and work adjustment, meets with employee as needed to review </w:t>
      </w:r>
      <w:r w:rsidR="00A1496E">
        <w:t>status</w:t>
      </w:r>
    </w:p>
    <w:p w:rsidR="00DA3976" w:rsidRDefault="00DA3976" w:rsidP="00B21CBB">
      <w:pPr>
        <w:pStyle w:val="Default"/>
        <w:numPr>
          <w:ilvl w:val="0"/>
          <w:numId w:val="2"/>
        </w:numPr>
        <w:spacing w:after="200"/>
        <w:contextualSpacing/>
      </w:pPr>
      <w:r>
        <w:t>Determines from Medical Provider whether restrictions apply both at home and at work or other non-work location.</w:t>
      </w:r>
    </w:p>
    <w:p w:rsidR="002B37DC" w:rsidRDefault="002B37DC" w:rsidP="00B21CBB">
      <w:pPr>
        <w:pStyle w:val="Default"/>
        <w:spacing w:after="200"/>
        <w:ind w:left="360"/>
        <w:contextualSpacing/>
      </w:pPr>
    </w:p>
    <w:p w:rsidR="002B37DC" w:rsidRDefault="002B37DC" w:rsidP="00B21CBB">
      <w:pPr>
        <w:pStyle w:val="Default"/>
        <w:spacing w:after="200"/>
        <w:contextualSpacing/>
        <w:rPr>
          <w:b/>
        </w:rPr>
      </w:pPr>
      <w:r w:rsidRPr="002B37DC">
        <w:rPr>
          <w:b/>
        </w:rPr>
        <w:t>Employee</w:t>
      </w:r>
    </w:p>
    <w:p w:rsidR="002B37DC" w:rsidRPr="002B37DC" w:rsidRDefault="002B37DC" w:rsidP="00B21CBB">
      <w:pPr>
        <w:pStyle w:val="Default"/>
        <w:numPr>
          <w:ilvl w:val="0"/>
          <w:numId w:val="3"/>
        </w:numPr>
        <w:spacing w:after="200"/>
        <w:contextualSpacing/>
        <w:rPr>
          <w:b/>
        </w:rPr>
      </w:pPr>
      <w:r>
        <w:t>Take</w:t>
      </w:r>
      <w:r w:rsidR="00DA3976">
        <w:t>s</w:t>
      </w:r>
      <w:r>
        <w:t xml:space="preserve"> required paperwork to designated medical provider appointments (job d</w:t>
      </w:r>
      <w:r w:rsidR="00A1496E">
        <w:t>escription, Work Status Report)</w:t>
      </w:r>
    </w:p>
    <w:p w:rsidR="002B37DC" w:rsidRPr="002B37DC" w:rsidRDefault="002B37DC" w:rsidP="00B21CBB">
      <w:pPr>
        <w:pStyle w:val="Default"/>
        <w:numPr>
          <w:ilvl w:val="0"/>
          <w:numId w:val="3"/>
        </w:numPr>
        <w:spacing w:after="200"/>
        <w:contextualSpacing/>
        <w:rPr>
          <w:b/>
        </w:rPr>
      </w:pPr>
      <w:r>
        <w:t>Review</w:t>
      </w:r>
      <w:r w:rsidR="00DA3976">
        <w:t>s</w:t>
      </w:r>
      <w:r>
        <w:t xml:space="preserve"> and sign</w:t>
      </w:r>
      <w:r w:rsidR="00DA3976">
        <w:t>s</w:t>
      </w:r>
      <w:r>
        <w:t xml:space="preserve"> RTW Agreement</w:t>
      </w:r>
    </w:p>
    <w:p w:rsidR="002B37DC" w:rsidRPr="002B37DC" w:rsidRDefault="002B37DC" w:rsidP="00B21CBB">
      <w:pPr>
        <w:pStyle w:val="Default"/>
        <w:numPr>
          <w:ilvl w:val="0"/>
          <w:numId w:val="3"/>
        </w:numPr>
        <w:spacing w:after="200"/>
        <w:contextualSpacing/>
        <w:rPr>
          <w:b/>
        </w:rPr>
      </w:pPr>
      <w:r>
        <w:t>Follow</w:t>
      </w:r>
      <w:r w:rsidR="00DA3976">
        <w:t>s</w:t>
      </w:r>
      <w:r>
        <w:t xml:space="preserve"> work restrictions as prescribed by </w:t>
      </w:r>
      <w:r w:rsidR="00A1496E">
        <w:t>designated medical provider</w:t>
      </w:r>
      <w:r>
        <w:t xml:space="preserve"> </w:t>
      </w:r>
    </w:p>
    <w:p w:rsidR="00A1496E" w:rsidRPr="00A1496E" w:rsidRDefault="002B37DC" w:rsidP="00B21CBB">
      <w:pPr>
        <w:pStyle w:val="Default"/>
        <w:numPr>
          <w:ilvl w:val="0"/>
          <w:numId w:val="3"/>
        </w:numPr>
        <w:spacing w:after="200"/>
        <w:contextualSpacing/>
        <w:rPr>
          <w:b/>
        </w:rPr>
      </w:pPr>
      <w:r>
        <w:t>Adhere</w:t>
      </w:r>
      <w:r w:rsidR="00DA3976">
        <w:t>s</w:t>
      </w:r>
      <w:r>
        <w:t xml:space="preserve"> to the temporary restrictions and accommodations</w:t>
      </w:r>
      <w:r w:rsidR="00A1496E">
        <w:t>, do</w:t>
      </w:r>
      <w:r w:rsidR="00B05A33">
        <w:t xml:space="preserve">es </w:t>
      </w:r>
      <w:r w:rsidR="00A1496E">
        <w:t xml:space="preserve">not perform any activities that exceed work restrictions </w:t>
      </w:r>
      <w:r w:rsidR="00DA3976">
        <w:t xml:space="preserve">  Adheres to restrictions both at work and elsewhere as determined by Medical Provider.</w:t>
      </w:r>
    </w:p>
    <w:p w:rsidR="002B37DC" w:rsidRPr="00A1496E" w:rsidRDefault="00A1496E" w:rsidP="00B21CBB">
      <w:pPr>
        <w:pStyle w:val="Default"/>
        <w:numPr>
          <w:ilvl w:val="0"/>
          <w:numId w:val="3"/>
        </w:numPr>
        <w:spacing w:after="200"/>
        <w:contextualSpacing/>
        <w:rPr>
          <w:b/>
        </w:rPr>
      </w:pPr>
      <w:r>
        <w:t>Report</w:t>
      </w:r>
      <w:r w:rsidR="00DA3976">
        <w:t>s</w:t>
      </w:r>
      <w:r>
        <w:t xml:space="preserve"> immediately to supervisor any work duties or activities that exceed work restrictions</w:t>
      </w:r>
    </w:p>
    <w:p w:rsidR="00A1496E" w:rsidRPr="00A1496E" w:rsidRDefault="00A1496E" w:rsidP="00B21CBB">
      <w:pPr>
        <w:pStyle w:val="Default"/>
        <w:numPr>
          <w:ilvl w:val="0"/>
          <w:numId w:val="3"/>
        </w:numPr>
        <w:spacing w:after="200"/>
        <w:contextualSpacing/>
        <w:rPr>
          <w:b/>
        </w:rPr>
      </w:pPr>
      <w:r>
        <w:t>Report</w:t>
      </w:r>
      <w:r w:rsidR="00DA3976">
        <w:t>s</w:t>
      </w:r>
      <w:r>
        <w:t xml:space="preserve"> immediately to supervisor if any work restriction(s)/accommodation(s) cause discomfort or make medical condition worse</w:t>
      </w:r>
    </w:p>
    <w:p w:rsidR="00A1496E" w:rsidRPr="00A1496E" w:rsidRDefault="00A1496E" w:rsidP="00B21CBB">
      <w:pPr>
        <w:pStyle w:val="Default"/>
        <w:numPr>
          <w:ilvl w:val="0"/>
          <w:numId w:val="3"/>
        </w:numPr>
        <w:spacing w:after="200"/>
        <w:contextualSpacing/>
        <w:rPr>
          <w:b/>
        </w:rPr>
      </w:pPr>
      <w:r>
        <w:t>Inform</w:t>
      </w:r>
      <w:r w:rsidR="00DA3976">
        <w:t>s</w:t>
      </w:r>
      <w:r>
        <w:t xml:space="preserve"> supervisor in advance of medical appointments, schedule any medical appointments dur</w:t>
      </w:r>
      <w:r w:rsidR="00811BF0">
        <w:t>ing non-work time, if possible</w:t>
      </w:r>
    </w:p>
    <w:p w:rsidR="00811BF0" w:rsidRDefault="00A1496E" w:rsidP="00B21CBB">
      <w:pPr>
        <w:pStyle w:val="Default"/>
        <w:numPr>
          <w:ilvl w:val="0"/>
          <w:numId w:val="3"/>
        </w:numPr>
        <w:spacing w:after="200"/>
        <w:contextualSpacing/>
      </w:pPr>
      <w:r>
        <w:t>Update</w:t>
      </w:r>
      <w:r w:rsidR="00DA3976">
        <w:t>s</w:t>
      </w:r>
      <w:r>
        <w:t xml:space="preserve"> supervisor with current Work Status Report or </w:t>
      </w:r>
      <w:r w:rsidR="00704D35">
        <w:t>update</w:t>
      </w:r>
      <w:r w:rsidR="00811BF0">
        <w:t>d</w:t>
      </w:r>
      <w:r w:rsidR="00704D35">
        <w:t xml:space="preserve"> certification from designated medical pr</w:t>
      </w:r>
      <w:r w:rsidR="00811BF0">
        <w:t>ovider after every appointment</w:t>
      </w:r>
    </w:p>
    <w:p w:rsidR="00B21CBB" w:rsidRDefault="00B21CBB" w:rsidP="00B21CBB">
      <w:pPr>
        <w:pStyle w:val="Default"/>
        <w:spacing w:after="200"/>
        <w:contextualSpacing/>
        <w:rPr>
          <w:color w:val="auto"/>
        </w:rPr>
      </w:pPr>
    </w:p>
    <w:p w:rsidR="00F150AE" w:rsidRPr="00F150AE" w:rsidRDefault="00F150AE" w:rsidP="00B21CBB">
      <w:pPr>
        <w:pStyle w:val="Default"/>
        <w:spacing w:after="200"/>
        <w:contextualSpacing/>
        <w:rPr>
          <w:color w:val="auto"/>
        </w:rPr>
      </w:pPr>
      <w:r w:rsidRPr="00F150AE">
        <w:rPr>
          <w:color w:val="auto"/>
        </w:rPr>
        <w:t>In the event an employee re</w:t>
      </w:r>
      <w:r w:rsidR="00A717AA">
        <w:rPr>
          <w:color w:val="auto"/>
        </w:rPr>
        <w:t xml:space="preserve">fuses a temporary modified </w:t>
      </w:r>
      <w:r w:rsidR="00923FD7">
        <w:rPr>
          <w:color w:val="auto"/>
        </w:rPr>
        <w:t>assignment, which</w:t>
      </w:r>
      <w:r w:rsidR="00A717AA">
        <w:rPr>
          <w:color w:val="auto"/>
        </w:rPr>
        <w:t xml:space="preserve"> is within the restrictions identified by the designated medical provider</w:t>
      </w:r>
      <w:r w:rsidR="00923FD7">
        <w:rPr>
          <w:color w:val="auto"/>
        </w:rPr>
        <w:t>,</w:t>
      </w:r>
      <w:r w:rsidR="00A717AA">
        <w:rPr>
          <w:color w:val="auto"/>
        </w:rPr>
        <w:t xml:space="preserve"> workers compensation benefits</w:t>
      </w:r>
      <w:r w:rsidR="00923FD7">
        <w:rPr>
          <w:color w:val="auto"/>
        </w:rPr>
        <w:t xml:space="preserve"> could be affected</w:t>
      </w:r>
      <w:r w:rsidR="00A717AA">
        <w:rPr>
          <w:color w:val="auto"/>
        </w:rPr>
        <w:t xml:space="preserve">.  </w:t>
      </w:r>
      <w:r w:rsidRPr="00F150AE">
        <w:rPr>
          <w:color w:val="auto"/>
        </w:rPr>
        <w:t xml:space="preserve">In such cases, [Member] will notify the insurance carrier of the employee’s refusal of the </w:t>
      </w:r>
      <w:r w:rsidR="00A717AA">
        <w:rPr>
          <w:color w:val="auto"/>
        </w:rPr>
        <w:t>temporary modified assignment</w:t>
      </w:r>
      <w:r w:rsidR="00FC16DD">
        <w:rPr>
          <w:color w:val="auto"/>
        </w:rPr>
        <w:t>.</w:t>
      </w:r>
      <w:r w:rsidR="00B05A33">
        <w:rPr>
          <w:color w:val="auto"/>
        </w:rPr>
        <w:t xml:space="preserve"> </w:t>
      </w:r>
      <w:r w:rsidR="00BC1175">
        <w:rPr>
          <w:color w:val="auto"/>
        </w:rPr>
        <w:t xml:space="preserve"> </w:t>
      </w:r>
      <w:r w:rsidR="00B05A33">
        <w:rPr>
          <w:color w:val="auto"/>
        </w:rPr>
        <w:t>For an employee covered by the FMLA, an employee may refuse a light duty or modified work assignment, but it may have an adverse effect on the employee’s workers’ compensation benefits.</w:t>
      </w:r>
    </w:p>
    <w:p w:rsidR="009619E8" w:rsidRPr="00B012D3" w:rsidRDefault="004A273A" w:rsidP="00B21C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12D3">
        <w:rPr>
          <w:rFonts w:ascii="Times New Roman" w:hAnsi="Times New Roman" w:cs="Times New Roman"/>
          <w:sz w:val="24"/>
          <w:szCs w:val="24"/>
        </w:rPr>
        <w:t>If, at the end of the temporary modified duty assignment, the employee is able to perform his/her regular job duties</w:t>
      </w:r>
      <w:r w:rsidR="00823F99">
        <w:rPr>
          <w:rFonts w:ascii="Times New Roman" w:hAnsi="Times New Roman" w:cs="Times New Roman"/>
          <w:sz w:val="24"/>
          <w:szCs w:val="24"/>
        </w:rPr>
        <w:t xml:space="preserve"> </w:t>
      </w:r>
      <w:r w:rsidR="00DA3976">
        <w:rPr>
          <w:rFonts w:ascii="Times New Roman" w:hAnsi="Times New Roman" w:cs="Times New Roman"/>
          <w:sz w:val="24"/>
          <w:szCs w:val="24"/>
        </w:rPr>
        <w:t xml:space="preserve">with or without reasonable </w:t>
      </w:r>
      <w:r w:rsidR="00823F99">
        <w:rPr>
          <w:rFonts w:ascii="Times New Roman" w:hAnsi="Times New Roman" w:cs="Times New Roman"/>
          <w:sz w:val="24"/>
          <w:szCs w:val="24"/>
        </w:rPr>
        <w:t>accommodations,</w:t>
      </w:r>
      <w:r w:rsidR="00DA3976">
        <w:rPr>
          <w:rFonts w:ascii="Times New Roman" w:hAnsi="Times New Roman" w:cs="Times New Roman"/>
          <w:sz w:val="24"/>
          <w:szCs w:val="24"/>
        </w:rPr>
        <w:t xml:space="preserve"> then</w:t>
      </w:r>
      <w:r w:rsidRPr="00B012D3">
        <w:rPr>
          <w:rFonts w:ascii="Times New Roman" w:hAnsi="Times New Roman" w:cs="Times New Roman"/>
          <w:sz w:val="24"/>
          <w:szCs w:val="24"/>
        </w:rPr>
        <w:t xml:space="preserve"> the employee may return to his/her regular position.  If, at the end of the temporary modified</w:t>
      </w:r>
      <w:r w:rsidR="00FC16DD">
        <w:rPr>
          <w:rFonts w:ascii="Times New Roman" w:hAnsi="Times New Roman" w:cs="Times New Roman"/>
          <w:sz w:val="24"/>
          <w:szCs w:val="24"/>
        </w:rPr>
        <w:t xml:space="preserve"> duty assignment, the employee i</w:t>
      </w:r>
      <w:r w:rsidRPr="00B012D3">
        <w:rPr>
          <w:rFonts w:ascii="Times New Roman" w:hAnsi="Times New Roman" w:cs="Times New Roman"/>
          <w:sz w:val="24"/>
          <w:szCs w:val="24"/>
        </w:rPr>
        <w:t>s not able to perform his/her regular job duties</w:t>
      </w:r>
      <w:r w:rsidR="00DA3976">
        <w:rPr>
          <w:rFonts w:ascii="Times New Roman" w:hAnsi="Times New Roman" w:cs="Times New Roman"/>
          <w:sz w:val="24"/>
          <w:szCs w:val="24"/>
        </w:rPr>
        <w:t xml:space="preserve"> with or without reasonable accommodations</w:t>
      </w:r>
      <w:r w:rsidRPr="00B012D3">
        <w:rPr>
          <w:rFonts w:ascii="Times New Roman" w:hAnsi="Times New Roman" w:cs="Times New Roman"/>
          <w:sz w:val="24"/>
          <w:szCs w:val="24"/>
        </w:rPr>
        <w:t>, the [Member] will review the employee’s medical condition and determine whether the individual is</w:t>
      </w:r>
      <w:r w:rsidR="00B012D3">
        <w:rPr>
          <w:rFonts w:ascii="Times New Roman" w:hAnsi="Times New Roman" w:cs="Times New Roman"/>
          <w:sz w:val="24"/>
          <w:szCs w:val="24"/>
        </w:rPr>
        <w:t xml:space="preserve"> a</w:t>
      </w:r>
      <w:r w:rsidRPr="00B012D3">
        <w:rPr>
          <w:rFonts w:ascii="Times New Roman" w:hAnsi="Times New Roman" w:cs="Times New Roman"/>
          <w:sz w:val="24"/>
          <w:szCs w:val="24"/>
        </w:rPr>
        <w:t xml:space="preserve"> qualified individual with a disability and whether the employee’s work restriction can be reasonably accommodated to allow the employee to return to work</w:t>
      </w:r>
      <w:r w:rsidR="00B05A33">
        <w:rPr>
          <w:rFonts w:ascii="Times New Roman" w:hAnsi="Times New Roman" w:cs="Times New Roman"/>
          <w:sz w:val="24"/>
          <w:szCs w:val="24"/>
        </w:rPr>
        <w:t xml:space="preserve"> in s</w:t>
      </w:r>
      <w:r w:rsidR="005B226E">
        <w:rPr>
          <w:rFonts w:ascii="Times New Roman" w:hAnsi="Times New Roman" w:cs="Times New Roman"/>
          <w:sz w:val="24"/>
          <w:szCs w:val="24"/>
        </w:rPr>
        <w:t>o</w:t>
      </w:r>
      <w:r w:rsidR="00B05A33">
        <w:rPr>
          <w:rFonts w:ascii="Times New Roman" w:hAnsi="Times New Roman" w:cs="Times New Roman"/>
          <w:sz w:val="24"/>
          <w:szCs w:val="24"/>
        </w:rPr>
        <w:t xml:space="preserve">me </w:t>
      </w:r>
      <w:r w:rsidR="00BB48DF">
        <w:rPr>
          <w:rFonts w:ascii="Times New Roman" w:hAnsi="Times New Roman" w:cs="Times New Roman"/>
          <w:sz w:val="24"/>
          <w:szCs w:val="24"/>
        </w:rPr>
        <w:t>capacity</w:t>
      </w:r>
      <w:r w:rsidRPr="00B012D3">
        <w:rPr>
          <w:rFonts w:ascii="Times New Roman" w:hAnsi="Times New Roman" w:cs="Times New Roman"/>
          <w:sz w:val="24"/>
          <w:szCs w:val="24"/>
        </w:rPr>
        <w:t xml:space="preserve">.  If no reasonable accommodation is available to return the employee to </w:t>
      </w:r>
      <w:r w:rsidR="00BB48DF">
        <w:rPr>
          <w:rFonts w:ascii="Times New Roman" w:hAnsi="Times New Roman" w:cs="Times New Roman"/>
          <w:sz w:val="24"/>
          <w:szCs w:val="24"/>
        </w:rPr>
        <w:t xml:space="preserve">the </w:t>
      </w:r>
      <w:r w:rsidR="00BB48DF" w:rsidRPr="00B012D3">
        <w:rPr>
          <w:rFonts w:ascii="Times New Roman" w:hAnsi="Times New Roman" w:cs="Times New Roman"/>
          <w:sz w:val="24"/>
          <w:szCs w:val="24"/>
        </w:rPr>
        <w:t>previous</w:t>
      </w:r>
      <w:r w:rsidR="00BB48DF">
        <w:rPr>
          <w:rFonts w:ascii="Times New Roman" w:hAnsi="Times New Roman" w:cs="Times New Roman"/>
          <w:sz w:val="24"/>
          <w:szCs w:val="24"/>
        </w:rPr>
        <w:t xml:space="preserve"> or different</w:t>
      </w:r>
      <w:r w:rsidR="00B05A33">
        <w:rPr>
          <w:rFonts w:ascii="Times New Roman" w:hAnsi="Times New Roman" w:cs="Times New Roman"/>
          <w:sz w:val="24"/>
          <w:szCs w:val="24"/>
        </w:rPr>
        <w:t xml:space="preserve"> </w:t>
      </w:r>
      <w:r w:rsidR="00B05A33" w:rsidRPr="00B012D3">
        <w:rPr>
          <w:rFonts w:ascii="Times New Roman" w:hAnsi="Times New Roman" w:cs="Times New Roman"/>
          <w:sz w:val="24"/>
          <w:szCs w:val="24"/>
        </w:rPr>
        <w:t>position</w:t>
      </w:r>
      <w:r w:rsidR="00BB48DF" w:rsidRPr="00B012D3">
        <w:rPr>
          <w:rFonts w:ascii="Times New Roman" w:hAnsi="Times New Roman" w:cs="Times New Roman"/>
          <w:sz w:val="24"/>
          <w:szCs w:val="24"/>
        </w:rPr>
        <w:t xml:space="preserve">, </w:t>
      </w:r>
      <w:r w:rsidR="00BB48DF">
        <w:rPr>
          <w:rFonts w:ascii="Times New Roman" w:hAnsi="Times New Roman" w:cs="Times New Roman"/>
          <w:sz w:val="24"/>
          <w:szCs w:val="24"/>
        </w:rPr>
        <w:t>the</w:t>
      </w:r>
      <w:r w:rsidRPr="00B012D3">
        <w:rPr>
          <w:rFonts w:ascii="Times New Roman" w:hAnsi="Times New Roman" w:cs="Times New Roman"/>
          <w:sz w:val="24"/>
          <w:szCs w:val="24"/>
        </w:rPr>
        <w:t xml:space="preserve"> [Member] will then </w:t>
      </w:r>
      <w:r w:rsidR="00BC1175" w:rsidRPr="00B012D3">
        <w:rPr>
          <w:rFonts w:ascii="Times New Roman" w:hAnsi="Times New Roman" w:cs="Times New Roman"/>
          <w:sz w:val="24"/>
          <w:szCs w:val="24"/>
        </w:rPr>
        <w:t xml:space="preserve">consider </w:t>
      </w:r>
      <w:r w:rsidR="00BC1175">
        <w:rPr>
          <w:rFonts w:ascii="Times New Roman" w:hAnsi="Times New Roman" w:cs="Times New Roman"/>
          <w:sz w:val="24"/>
          <w:szCs w:val="24"/>
        </w:rPr>
        <w:t>placing</w:t>
      </w:r>
      <w:r w:rsidR="00B05A33">
        <w:rPr>
          <w:rFonts w:ascii="Times New Roman" w:hAnsi="Times New Roman" w:cs="Times New Roman"/>
          <w:sz w:val="24"/>
          <w:szCs w:val="24"/>
        </w:rPr>
        <w:t xml:space="preserve"> the employee </w:t>
      </w:r>
      <w:r w:rsidR="00DA3976">
        <w:rPr>
          <w:rFonts w:ascii="Times New Roman" w:hAnsi="Times New Roman" w:cs="Times New Roman"/>
          <w:sz w:val="24"/>
          <w:szCs w:val="24"/>
        </w:rPr>
        <w:t xml:space="preserve">on a time limited unpaid leave of absence or </w:t>
      </w:r>
      <w:r w:rsidR="00BB48DF">
        <w:rPr>
          <w:rFonts w:ascii="Times New Roman" w:hAnsi="Times New Roman" w:cs="Times New Roman"/>
          <w:sz w:val="24"/>
          <w:szCs w:val="24"/>
        </w:rPr>
        <w:t>ending the employment</w:t>
      </w:r>
      <w:r w:rsidRPr="00B012D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619E8" w:rsidRPr="00B012D3" w:rsidSect="00F45C19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726" w:rsidRDefault="00345726" w:rsidP="004C26C9">
      <w:pPr>
        <w:spacing w:after="0" w:line="240" w:lineRule="auto"/>
      </w:pPr>
      <w:r>
        <w:separator/>
      </w:r>
    </w:p>
  </w:endnote>
  <w:endnote w:type="continuationSeparator" w:id="0">
    <w:p w:rsidR="00345726" w:rsidRDefault="00345726" w:rsidP="004C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6C9" w:rsidRPr="00643436" w:rsidRDefault="00643436" w:rsidP="00643436">
    <w:pPr>
      <w:pStyle w:val="Footer"/>
      <w:jc w:val="right"/>
      <w:rPr>
        <w:rFonts w:ascii="Futura LtCn BT" w:hAnsi="Futura LtCn BT"/>
      </w:rPr>
    </w:pPr>
    <w:r>
      <w:rPr>
        <w:rFonts w:ascii="Futura LtCn BT" w:hAnsi="Futura LtCn BT"/>
      </w:rPr>
      <w:t xml:space="preserve">Temporary Modified Return-To-Work Policy | </w:t>
    </w:r>
    <w:r w:rsidRPr="00E4090A">
      <w:rPr>
        <w:rFonts w:ascii="Futura LtCn BT" w:hAnsi="Futura LtCn BT"/>
      </w:rPr>
      <w:t xml:space="preserve">Rev: </w:t>
    </w:r>
    <w:r w:rsidR="001564CE">
      <w:rPr>
        <w:rFonts w:ascii="Futura LtCn BT" w:hAnsi="Futura LtCn BT"/>
      </w:rPr>
      <w:t>7</w:t>
    </w:r>
    <w:r w:rsidRPr="00E4090A">
      <w:rPr>
        <w:rFonts w:ascii="Futura LtCn BT" w:hAnsi="Futura LtCn BT"/>
      </w:rPr>
      <w:t>.201</w:t>
    </w:r>
    <w:r>
      <w:rPr>
        <w:rFonts w:ascii="Futura LtCn BT" w:hAnsi="Futura LtCn BT"/>
      </w:rPr>
      <w:t>7</w:t>
    </w:r>
    <w:r w:rsidRPr="00E4090A">
      <w:rPr>
        <w:rFonts w:ascii="Futura LtCn BT" w:hAnsi="Futura LtCn BT"/>
      </w:rPr>
      <w:t xml:space="preserve"> |</w:t>
    </w:r>
    <w:r>
      <w:rPr>
        <w:rFonts w:ascii="Futura LtCn BT" w:hAnsi="Futura LtCn BT"/>
      </w:rPr>
      <w:t xml:space="preserve"> </w:t>
    </w:r>
    <w:r w:rsidRPr="00E4090A">
      <w:rPr>
        <w:rFonts w:ascii="Futura LtCn BT" w:hAnsi="Futura LtCn BT"/>
      </w:rPr>
      <w:t xml:space="preserve">Iowa Municipalities Workers’ Compensation Association | </w:t>
    </w:r>
    <w:r w:rsidRPr="00E4090A">
      <w:rPr>
        <w:rFonts w:ascii="Futura LtCn BT" w:hAnsi="Futura LtCn BT"/>
      </w:rPr>
      <w:fldChar w:fldCharType="begin"/>
    </w:r>
    <w:r w:rsidRPr="00E4090A">
      <w:rPr>
        <w:rFonts w:ascii="Futura LtCn BT" w:hAnsi="Futura LtCn BT"/>
      </w:rPr>
      <w:instrText xml:space="preserve"> PAGE   \* MERGEFORMAT </w:instrText>
    </w:r>
    <w:r w:rsidRPr="00E4090A">
      <w:rPr>
        <w:rFonts w:ascii="Futura LtCn BT" w:hAnsi="Futura LtCn BT"/>
      </w:rPr>
      <w:fldChar w:fldCharType="separate"/>
    </w:r>
    <w:r w:rsidR="001564CE">
      <w:rPr>
        <w:rFonts w:ascii="Futura LtCn BT" w:hAnsi="Futura LtCn BT"/>
        <w:noProof/>
      </w:rPr>
      <w:t>2</w:t>
    </w:r>
    <w:r w:rsidRPr="00E4090A">
      <w:rPr>
        <w:rFonts w:ascii="Futura LtCn BT" w:hAnsi="Futura LtCn B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726" w:rsidRDefault="00345726" w:rsidP="004C26C9">
      <w:pPr>
        <w:spacing w:after="0" w:line="240" w:lineRule="auto"/>
      </w:pPr>
      <w:r>
        <w:separator/>
      </w:r>
    </w:p>
  </w:footnote>
  <w:footnote w:type="continuationSeparator" w:id="0">
    <w:p w:rsidR="00345726" w:rsidRDefault="00345726" w:rsidP="004C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6C9" w:rsidRDefault="004C26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6C9" w:rsidRDefault="004C26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6C9" w:rsidRDefault="004C2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B40A3"/>
    <w:multiLevelType w:val="hybridMultilevel"/>
    <w:tmpl w:val="F51C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E334C"/>
    <w:multiLevelType w:val="hybridMultilevel"/>
    <w:tmpl w:val="71DE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E0F7E"/>
    <w:multiLevelType w:val="hybridMultilevel"/>
    <w:tmpl w:val="F8D8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5F"/>
    <w:rsid w:val="000757DE"/>
    <w:rsid w:val="0010569A"/>
    <w:rsid w:val="00140A7F"/>
    <w:rsid w:val="001564CE"/>
    <w:rsid w:val="001633E7"/>
    <w:rsid w:val="00195581"/>
    <w:rsid w:val="001B4A1E"/>
    <w:rsid w:val="001C03BC"/>
    <w:rsid w:val="002B37DC"/>
    <w:rsid w:val="00315C91"/>
    <w:rsid w:val="00345726"/>
    <w:rsid w:val="003C7209"/>
    <w:rsid w:val="003D393F"/>
    <w:rsid w:val="00432E3E"/>
    <w:rsid w:val="004A273A"/>
    <w:rsid w:val="004C26C9"/>
    <w:rsid w:val="00511DC9"/>
    <w:rsid w:val="005B226E"/>
    <w:rsid w:val="00643436"/>
    <w:rsid w:val="00674A56"/>
    <w:rsid w:val="00704D35"/>
    <w:rsid w:val="0073405F"/>
    <w:rsid w:val="008015A7"/>
    <w:rsid w:val="00811BF0"/>
    <w:rsid w:val="00811E3A"/>
    <w:rsid w:val="00823F99"/>
    <w:rsid w:val="008A2403"/>
    <w:rsid w:val="00921B37"/>
    <w:rsid w:val="00923FD7"/>
    <w:rsid w:val="00931525"/>
    <w:rsid w:val="009619E8"/>
    <w:rsid w:val="00A0464F"/>
    <w:rsid w:val="00A1496E"/>
    <w:rsid w:val="00A4619A"/>
    <w:rsid w:val="00A717AA"/>
    <w:rsid w:val="00AF13C3"/>
    <w:rsid w:val="00B012D3"/>
    <w:rsid w:val="00B05A33"/>
    <w:rsid w:val="00B21CBB"/>
    <w:rsid w:val="00BB48DF"/>
    <w:rsid w:val="00BB756B"/>
    <w:rsid w:val="00BC1175"/>
    <w:rsid w:val="00C31480"/>
    <w:rsid w:val="00CF0D02"/>
    <w:rsid w:val="00D01B37"/>
    <w:rsid w:val="00D56551"/>
    <w:rsid w:val="00DA3976"/>
    <w:rsid w:val="00E81F8F"/>
    <w:rsid w:val="00EE63C2"/>
    <w:rsid w:val="00EF5F6F"/>
    <w:rsid w:val="00F150AE"/>
    <w:rsid w:val="00F218F5"/>
    <w:rsid w:val="00F32ACC"/>
    <w:rsid w:val="00F372A3"/>
    <w:rsid w:val="00FC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4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1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2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6C9"/>
  </w:style>
  <w:style w:type="paragraph" w:styleId="Footer">
    <w:name w:val="footer"/>
    <w:basedOn w:val="Normal"/>
    <w:link w:val="FooterChar"/>
    <w:uiPriority w:val="99"/>
    <w:unhideWhenUsed/>
    <w:rsid w:val="004C2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296652A58924B9F8BD902F7AA0689" ma:contentTypeVersion="2" ma:contentTypeDescription="Create a new document." ma:contentTypeScope="" ma:versionID="7aeb9e071223b753fc1fa9d1346295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a174e421b8ae2a6ed92e6f9259a87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B262-0116-4A87-9BB9-8946DC2B7E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4FC9B2D-D78E-450D-B624-DD67B2C10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8B19F-CBAB-4A37-8282-E01A5ADA6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ED0FCB-9B55-449D-961F-D76339B2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4304</Characters>
  <Application>Microsoft Office Word</Application>
  <DocSecurity>0</DocSecurity>
  <Lines>80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2017-07-18T13:15:00Z</dcterms:created>
  <dcterms:modified xsi:type="dcterms:W3CDTF">2024-07-24T16:48:00Z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0x01010095E296652A58924B9F8BD902F7AA0689</vt:lpwstr>
  </property>
  <property fmtid="{D5CDD505-2E9C-101B-9397-08002B2CF9AE}" pid="3" name="GrammarlyDocumentId">
    <vt:lpwstr>eaa95cc9dd78d7abb22cb796bd4247e43bc9e5d1004c720e0c0b7c7c7c2240cc</vt:lpwstr>
  </property>
</Properties>
</file>